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 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Por medio de la presente, les comunico que el pr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pt-PT"/>
        </w:rPr>
        <w:t>ximo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n-US"/>
        </w:rPr>
        <w:t>a ___ de ______ de 20___ causar</w:t>
      </w:r>
      <w:r>
        <w:rPr>
          <w:rStyle w:val="Ninguno"/>
          <w:sz w:val="32"/>
          <w:szCs w:val="32"/>
          <w:rtl w:val="0"/>
          <w:lang w:val="fr-FR"/>
        </w:rPr>
        <w:t xml:space="preserve">é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baja voluntaria</w:t>
      </w:r>
      <w:r>
        <w:rPr>
          <w:rStyle w:val="Ninguno"/>
          <w:sz w:val="32"/>
          <w:szCs w:val="32"/>
          <w:rtl w:val="0"/>
          <w:lang w:val="es-ES_tradnl"/>
        </w:rPr>
        <w:t xml:space="preserve"> en la empresa.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 xml:space="preserve">y conformidad. </w:t>
      </w: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 del permiso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En caso de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dimisi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n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, seg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n nuestro convenio debemos avisar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por escrito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a la empresa, con un m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nimo de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quince d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as laborables de antelaci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n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. </w:t>
      </w:r>
    </w:p>
    <w:p>
      <w:pPr>
        <w:pStyle w:val="Cuerpo"/>
        <w:shd w:val="clear" w:color="auto" w:fill="ffffff"/>
        <w:spacing w:before="100" w:after="360" w:line="240" w:lineRule="auto"/>
        <w:jc w:val="both"/>
        <w:rPr>
          <w:rStyle w:val="Ninguno"/>
          <w:rFonts w:ascii="Tahoma" w:cs="Tahoma" w:hAnsi="Tahoma" w:eastAsia="Tahoma"/>
          <w:sz w:val="26"/>
          <w:szCs w:val="26"/>
        </w:rPr>
      </w:pP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>En caso de baja voluntaria, tendremos</w:t>
      </w:r>
      <w:r>
        <w:rPr>
          <w:rStyle w:val="Ninguno"/>
          <w:rFonts w:ascii="Tahoma Bold" w:hAnsi="Tahoma Bold"/>
          <w:sz w:val="26"/>
          <w:szCs w:val="26"/>
          <w:rtl w:val="0"/>
          <w:lang w:val="es-ES_tradnl"/>
        </w:rPr>
        <w:t xml:space="preserve"> derecho al finiquito, que se compondr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 xml:space="preserve">á </w:t>
      </w:r>
      <w:r>
        <w:rPr>
          <w:rStyle w:val="Ninguno"/>
          <w:rFonts w:ascii="Tahoma Bold" w:hAnsi="Tahoma Bold"/>
          <w:sz w:val="26"/>
          <w:szCs w:val="26"/>
          <w:rtl w:val="0"/>
        </w:rPr>
        <w:t>de:</w:t>
      </w:r>
    </w:p>
    <w:p>
      <w:pPr>
        <w:pStyle w:val="Cuerpo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rFonts w:ascii="Tahoma" w:hAnsi="Tahoma"/>
          <w:sz w:val="26"/>
          <w:szCs w:val="26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 xml:space="preserve">Parte proporcional del </w:t>
      </w:r>
      <w:r>
        <w:rPr>
          <w:rStyle w:val="Ninguno"/>
          <w:rFonts w:ascii="Tahoma Bold" w:hAnsi="Tahoma Bold"/>
          <w:sz w:val="26"/>
          <w:szCs w:val="26"/>
          <w:rtl w:val="0"/>
          <w:lang w:val="es-ES_tradnl"/>
        </w:rPr>
        <w:t>salario</w:t>
      </w:r>
      <w:r>
        <w:rPr>
          <w:rStyle w:val="Ninguno"/>
          <w:rFonts w:ascii="Tahoma" w:hAnsi="Tahoma"/>
          <w:sz w:val="26"/>
          <w:szCs w:val="26"/>
          <w:rtl w:val="0"/>
          <w:lang w:val="it-IT"/>
        </w:rPr>
        <w:t xml:space="preserve"> del mes</w:t>
      </w:r>
      <w:r>
        <w:rPr>
          <w:rStyle w:val="Ninguno"/>
          <w:rFonts w:ascii="Tahoma" w:hAnsi="Tahoma" w:hint="default"/>
          <w:sz w:val="26"/>
          <w:szCs w:val="26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>en el que se deja el trabajo.</w:t>
      </w:r>
    </w:p>
    <w:p>
      <w:pPr>
        <w:pStyle w:val="Cuerpo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rFonts w:ascii="Tahoma" w:hAnsi="Tahoma"/>
          <w:sz w:val="26"/>
          <w:szCs w:val="26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shd w:val="clear" w:color="auto" w:fill="ffffff"/>
          <w:rtl w:val="0"/>
          <w:lang w:val="es-ES_tradnl"/>
        </w:rPr>
        <w:t xml:space="preserve">Las </w:t>
      </w:r>
      <w:r>
        <w:rPr>
          <w:rStyle w:val="Ninguno"/>
          <w:rFonts w:ascii="Tahoma Bold" w:hAnsi="Tahoma Bold"/>
          <w:sz w:val="26"/>
          <w:szCs w:val="26"/>
          <w:shd w:val="clear" w:color="auto" w:fill="ffffff"/>
          <w:rtl w:val="0"/>
          <w:lang w:val="es-ES_tradnl"/>
        </w:rPr>
        <w:t>pagas extraordinarias no devengadas</w:t>
      </w:r>
      <w:r>
        <w:rPr>
          <w:rStyle w:val="Ninguno"/>
          <w:rFonts w:ascii="Tahoma" w:hAnsi="Tahoma"/>
          <w:sz w:val="26"/>
          <w:szCs w:val="26"/>
          <w:shd w:val="clear" w:color="auto" w:fill="ffffff"/>
          <w:rtl w:val="0"/>
          <w:lang w:val="es-ES_tradnl"/>
        </w:rPr>
        <w:t xml:space="preserve"> (siempre que no las tengas prorrateadas).</w:t>
      </w:r>
    </w:p>
    <w:p>
      <w:pPr>
        <w:pStyle w:val="Cuerpo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both"/>
        <w:rPr>
          <w:rFonts w:ascii="Tahoma" w:hAnsi="Tahoma"/>
          <w:sz w:val="26"/>
          <w:szCs w:val="26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shd w:val="clear" w:color="auto" w:fill="ffffff"/>
          <w:rtl w:val="0"/>
          <w:lang w:val="es-ES_tradnl"/>
        </w:rPr>
        <w:t xml:space="preserve">Las </w:t>
      </w:r>
      <w:r>
        <w:rPr>
          <w:rStyle w:val="Ninguno"/>
          <w:rFonts w:ascii="Tahoma Bold" w:hAnsi="Tahoma Bold"/>
          <w:sz w:val="26"/>
          <w:szCs w:val="26"/>
          <w:shd w:val="clear" w:color="auto" w:fill="ffffff"/>
          <w:rtl w:val="0"/>
          <w:lang w:val="es-ES_tradnl"/>
        </w:rPr>
        <w:t>vacaciones devengadas</w:t>
      </w:r>
      <w:r>
        <w:rPr>
          <w:rStyle w:val="Ninguno"/>
          <w:rFonts w:ascii="Tahoma" w:hAnsi="Tahoma"/>
          <w:sz w:val="26"/>
          <w:szCs w:val="26"/>
          <w:shd w:val="clear" w:color="auto" w:fill="ffffff"/>
          <w:rtl w:val="0"/>
          <w:lang w:val="es-ES_tradnl"/>
        </w:rPr>
        <w:t xml:space="preserve"> y no disfrutadas.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Si no se realiza el preaviso, se pierde la parte proporcional de la paga extraordinaria de julio o Navidad que estuviese devengada, como resarcimiento para la empresa de los da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os y perjuicios. Si se preavisa con una antelaci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menor a los quince d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as laborables, la penalizaci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es parcial, perdi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é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ndose un quinceavo de la cuant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a de la paga extra correspondiente por cada d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a laborable que falte para completar los quince fijados por el convenio.</w:t>
      </w:r>
    </w:p>
    <w:p>
      <w:pPr>
        <w:pStyle w:val="Cuerpo"/>
        <w:shd w:val="clear" w:color="auto" w:fill="ffffff"/>
        <w:spacing w:before="100" w:after="360" w:line="240" w:lineRule="auto"/>
      </w:pPr>
      <w:r>
        <w:rPr>
          <w:rStyle w:val="Ninguno"/>
          <w:rFonts w:ascii="Tahoma" w:cs="Tahoma" w:hAnsi="Tahoma" w:eastAsia="Tahoma"/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7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4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1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3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0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